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65" w:rsidRPr="00C872E0" w:rsidRDefault="00CA3A65" w:rsidP="00CA3A65">
      <w:pPr>
        <w:pStyle w:val="1"/>
        <w:jc w:val="center"/>
        <w:rPr>
          <w:rFonts w:ascii="Times New Roman" w:hAnsi="Times New Roman"/>
          <w:b w:val="0"/>
        </w:rPr>
      </w:pPr>
      <w:r w:rsidRPr="00C872E0">
        <w:rPr>
          <w:rFonts w:ascii="Times New Roman" w:hAnsi="Times New Roman"/>
          <w:b w:val="0"/>
        </w:rPr>
        <w:t>АДМИНИСТРАЦИЯ</w:t>
      </w:r>
    </w:p>
    <w:p w:rsidR="00CA3A65" w:rsidRPr="00B87A3E" w:rsidRDefault="00CA3A65" w:rsidP="00CA3A65">
      <w:pPr>
        <w:jc w:val="center"/>
        <w:rPr>
          <w:sz w:val="28"/>
        </w:rPr>
      </w:pPr>
      <w:r w:rsidRPr="00B87A3E">
        <w:rPr>
          <w:sz w:val="28"/>
        </w:rPr>
        <w:t>РАБОЧЕГО П</w:t>
      </w:r>
      <w:r>
        <w:rPr>
          <w:sz w:val="28"/>
        </w:rPr>
        <w:t>О</w:t>
      </w:r>
      <w:r w:rsidRPr="00B87A3E">
        <w:rPr>
          <w:sz w:val="28"/>
        </w:rPr>
        <w:t>СЕЛКА КОЧЕНЕВО</w:t>
      </w:r>
    </w:p>
    <w:p w:rsidR="00CA3A65" w:rsidRPr="00B87A3E" w:rsidRDefault="00CA3A65" w:rsidP="00CA3A65">
      <w:pPr>
        <w:jc w:val="center"/>
        <w:rPr>
          <w:sz w:val="28"/>
        </w:rPr>
      </w:pPr>
      <w:r w:rsidRPr="00B87A3E">
        <w:rPr>
          <w:sz w:val="28"/>
        </w:rPr>
        <w:t>КОЧЕНЕВСКОГО РАЙОНА НОВОСИБИРСКОЙ ОБЛАСТИ</w:t>
      </w:r>
    </w:p>
    <w:p w:rsidR="00CA3A65" w:rsidRDefault="00CA3A65" w:rsidP="00CA3A65">
      <w:pPr>
        <w:pStyle w:val="2"/>
      </w:pPr>
    </w:p>
    <w:p w:rsidR="00CA3A65" w:rsidRPr="00C05C5E" w:rsidRDefault="00CA3A65" w:rsidP="00CA3A65">
      <w:pPr>
        <w:pStyle w:val="2"/>
        <w:rPr>
          <w:sz w:val="32"/>
          <w:szCs w:val="32"/>
        </w:rPr>
      </w:pPr>
      <w:r w:rsidRPr="00C05C5E">
        <w:rPr>
          <w:sz w:val="32"/>
          <w:szCs w:val="32"/>
        </w:rPr>
        <w:t>ПОСТАНОВЛЕНИЕ</w:t>
      </w:r>
    </w:p>
    <w:p w:rsidR="00CA3A65" w:rsidRDefault="00CA3A65" w:rsidP="00CA3A65"/>
    <w:p w:rsidR="00CA3A65" w:rsidRPr="000B04C0" w:rsidRDefault="005C0536" w:rsidP="00CA3A65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A3A65">
        <w:rPr>
          <w:sz w:val="28"/>
          <w:szCs w:val="28"/>
        </w:rPr>
        <w:t>9.01.</w:t>
      </w:r>
      <w:r w:rsidR="00CA3A65" w:rsidRPr="000B04C0">
        <w:rPr>
          <w:sz w:val="28"/>
          <w:szCs w:val="28"/>
        </w:rPr>
        <w:t>2018 г</w:t>
      </w:r>
      <w:r w:rsidR="00CA3A65">
        <w:rPr>
          <w:sz w:val="28"/>
          <w:szCs w:val="28"/>
        </w:rPr>
        <w:t xml:space="preserve">.                </w:t>
      </w:r>
      <w:r w:rsidR="00CA3A65" w:rsidRPr="000B04C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CA3A65" w:rsidRPr="000B04C0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</w:p>
    <w:p w:rsidR="008666E3" w:rsidRPr="002F0CE1" w:rsidRDefault="008666E3" w:rsidP="0075117B">
      <w:pPr>
        <w:jc w:val="both"/>
        <w:rPr>
          <w:b/>
          <w:bCs/>
          <w:color w:val="auto"/>
          <w:sz w:val="28"/>
          <w:szCs w:val="28"/>
        </w:rPr>
      </w:pPr>
    </w:p>
    <w:p w:rsidR="008666E3" w:rsidRPr="00C872E0" w:rsidRDefault="008666E3" w:rsidP="00E84972">
      <w:pPr>
        <w:keepNext/>
        <w:keepLines/>
        <w:jc w:val="center"/>
        <w:rPr>
          <w:b/>
          <w:color w:val="auto"/>
          <w:sz w:val="28"/>
          <w:szCs w:val="28"/>
        </w:rPr>
      </w:pPr>
      <w:r w:rsidRPr="00C872E0">
        <w:rPr>
          <w:b/>
          <w:color w:val="auto"/>
          <w:sz w:val="28"/>
          <w:szCs w:val="28"/>
        </w:rPr>
        <w:t xml:space="preserve">О создании комиссии по повышению устойчивости функционирования объектов экономики </w:t>
      </w:r>
      <w:r w:rsidR="00CA3A65" w:rsidRPr="00C872E0">
        <w:rPr>
          <w:b/>
          <w:color w:val="auto"/>
          <w:sz w:val="28"/>
          <w:szCs w:val="28"/>
        </w:rPr>
        <w:t>рабочего поселка Коченево Коченевского района</w:t>
      </w:r>
      <w:r w:rsidRPr="00C872E0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C872E0">
        <w:rPr>
          <w:b/>
          <w:color w:val="auto"/>
          <w:sz w:val="28"/>
          <w:szCs w:val="28"/>
        </w:rPr>
        <w:t xml:space="preserve"> в военное время и в чрезвычайных ситуациях</w:t>
      </w:r>
    </w:p>
    <w:p w:rsidR="008666E3" w:rsidRPr="002F0CE1" w:rsidRDefault="008666E3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CA3A65" w:rsidRDefault="008666E3" w:rsidP="00713B7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color w:val="auto"/>
          <w:sz w:val="28"/>
          <w:szCs w:val="28"/>
        </w:rPr>
        <w:t xml:space="preserve">В соответствии с 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 </w:t>
      </w:r>
      <w:hyperlink r:id="rId7" w:history="1">
        <w:r w:rsidRPr="002F0CE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</w:t>
      </w:r>
      <w:r w:rsidRPr="002F0CE1">
        <w:rPr>
          <w:color w:val="auto"/>
          <w:sz w:val="28"/>
          <w:szCs w:val="28"/>
        </w:rPr>
        <w:t xml:space="preserve">, в целях повышения эффективности проведения мероприятий по повышению устойчивости функционирования экономики </w:t>
      </w:r>
      <w:r w:rsidR="00CA3A65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, администрация </w:t>
      </w:r>
      <w:r w:rsidR="00CA3A65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</w:t>
      </w:r>
    </w:p>
    <w:p w:rsidR="0042736E" w:rsidRDefault="0042736E" w:rsidP="0042736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color w:val="auto"/>
          <w:kern w:val="0"/>
          <w:sz w:val="32"/>
          <w:szCs w:val="32"/>
          <w:lang w:eastAsia="ru-RU"/>
        </w:rPr>
      </w:pPr>
    </w:p>
    <w:p w:rsidR="008666E3" w:rsidRDefault="00CA3A65" w:rsidP="0042736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color w:val="auto"/>
          <w:kern w:val="0"/>
          <w:sz w:val="32"/>
          <w:szCs w:val="32"/>
          <w:lang w:eastAsia="ru-RU"/>
        </w:rPr>
      </w:pPr>
      <w:r w:rsidRPr="000F270E">
        <w:rPr>
          <w:rFonts w:eastAsia="Times New Roman"/>
          <w:b/>
          <w:color w:val="auto"/>
          <w:kern w:val="0"/>
          <w:sz w:val="32"/>
          <w:szCs w:val="32"/>
          <w:lang w:eastAsia="ru-RU"/>
        </w:rPr>
        <w:t>ПОСТАНОВЛЯЕТ</w:t>
      </w:r>
      <w:r w:rsidR="008666E3" w:rsidRPr="000F270E">
        <w:rPr>
          <w:rFonts w:eastAsia="Times New Roman"/>
          <w:b/>
          <w:color w:val="auto"/>
          <w:kern w:val="0"/>
          <w:sz w:val="32"/>
          <w:szCs w:val="32"/>
          <w:lang w:eastAsia="ru-RU"/>
        </w:rPr>
        <w:t>:</w:t>
      </w:r>
    </w:p>
    <w:p w:rsidR="0042736E" w:rsidRPr="002F0CE1" w:rsidRDefault="0042736E" w:rsidP="0042736E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666E3" w:rsidRPr="002F0CE1" w:rsidRDefault="008666E3" w:rsidP="005713C1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 Образовать комиссию </w:t>
      </w:r>
      <w:r w:rsidRPr="002F0CE1">
        <w:rPr>
          <w:color w:val="auto"/>
          <w:sz w:val="28"/>
          <w:szCs w:val="28"/>
        </w:rPr>
        <w:t xml:space="preserve">по повышению устойчивости функционирования объектов экономики </w:t>
      </w:r>
      <w:r w:rsidR="00CA3A65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в военное время и в чрезвычайных ситуациях.</w:t>
      </w:r>
    </w:p>
    <w:p w:rsidR="008666E3" w:rsidRDefault="008666E3" w:rsidP="00917D1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2. Утвердить прилагаемые </w:t>
      </w:r>
      <w:hyperlink r:id="rId8" w:history="1">
        <w:r w:rsidRPr="002F0CE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 комиссии </w:t>
      </w:r>
      <w:r w:rsidRPr="002F0CE1">
        <w:rPr>
          <w:color w:val="auto"/>
          <w:sz w:val="28"/>
          <w:szCs w:val="28"/>
        </w:rPr>
        <w:t xml:space="preserve">по повышению устойчивости функционирования объектов экономики </w:t>
      </w:r>
      <w:r w:rsidR="00CA3A65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в военное время и в чрезвычайных ситуациях 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</w:t>
      </w:r>
      <w:hyperlink r:id="rId9" w:history="1">
        <w:r w:rsidRPr="002F0CE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состав</w:t>
        </w:r>
      </w:hyperlink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комиссии </w:t>
      </w:r>
      <w:r w:rsidRPr="002F0CE1">
        <w:rPr>
          <w:color w:val="auto"/>
          <w:sz w:val="28"/>
          <w:szCs w:val="28"/>
        </w:rPr>
        <w:t xml:space="preserve">по повышению устойчивости функционирования объектов экономики </w:t>
      </w:r>
      <w:r w:rsidR="00CA3A65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в военное время и в чрезвычайных ситуациях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FA686B" w:rsidRPr="002F0CE1" w:rsidRDefault="00FA686B" w:rsidP="00917D1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3. Постановления администрации рабочего поселка Коченево Коченевского района Новосибирской области от 03.02.2014 г. «О повышении устойчивости функционирования организаций, предприятий и учреждений р.п. Коченево в чрезвычайных ситуациях» и</w:t>
      </w:r>
      <w:r w:rsidR="004273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№ 1015-П от 03.11.2017 г. «О создании комиссии по вопросам повышения устойчивости  функционирования организаций в военное время и в чрезвычайных ситуациях на территории рабочего поселка Коченево Коченевского района Новосибирской области признать утратившими силу.</w:t>
      </w:r>
    </w:p>
    <w:p w:rsidR="008666E3" w:rsidRPr="002F0CE1" w:rsidRDefault="000E1A30" w:rsidP="00F131A7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666E3" w:rsidRPr="002F0CE1">
        <w:rPr>
          <w:color w:val="auto"/>
          <w:sz w:val="28"/>
          <w:szCs w:val="28"/>
        </w:rPr>
        <w:t xml:space="preserve">. Контроль за исполнением настоящего постановления </w:t>
      </w:r>
      <w:r w:rsidR="00CA3A65">
        <w:rPr>
          <w:color w:val="auto"/>
          <w:sz w:val="28"/>
          <w:szCs w:val="28"/>
        </w:rPr>
        <w:t>оставляю за собой</w:t>
      </w:r>
      <w:r w:rsidR="008666E3" w:rsidRPr="002F0CE1">
        <w:rPr>
          <w:color w:val="auto"/>
          <w:sz w:val="28"/>
          <w:szCs w:val="28"/>
        </w:rPr>
        <w:t>.</w:t>
      </w:r>
    </w:p>
    <w:p w:rsidR="00CA3A65" w:rsidRPr="00B10455" w:rsidRDefault="000E1A30" w:rsidP="00CA3A6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5</w:t>
      </w:r>
      <w:r w:rsidR="008666E3"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. </w:t>
      </w:r>
      <w:r w:rsidR="00CA3A65" w:rsidRPr="001D4C7C">
        <w:rPr>
          <w:sz w:val="28"/>
          <w:szCs w:val="28"/>
        </w:rPr>
        <w:t>Данное постановление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</w:t>
      </w:r>
      <w:r w:rsidR="00CA3A65">
        <w:rPr>
          <w:sz w:val="28"/>
          <w:szCs w:val="28"/>
        </w:rPr>
        <w:t>.</w:t>
      </w:r>
    </w:p>
    <w:p w:rsidR="008666E3" w:rsidRPr="002F0CE1" w:rsidRDefault="000E1A30" w:rsidP="00F131A7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</w:t>
      </w:r>
      <w:r w:rsidR="00CA3A65">
        <w:rPr>
          <w:color w:val="auto"/>
          <w:sz w:val="28"/>
          <w:szCs w:val="28"/>
        </w:rPr>
        <w:t xml:space="preserve">. </w:t>
      </w:r>
      <w:r w:rsidR="008666E3" w:rsidRPr="002F0CE1">
        <w:rPr>
          <w:color w:val="auto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8666E3" w:rsidRPr="002F0CE1" w:rsidRDefault="008666E3" w:rsidP="00DB7B9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666E3" w:rsidRPr="002F0CE1" w:rsidRDefault="008666E3" w:rsidP="00985E90">
      <w:pPr>
        <w:jc w:val="both"/>
        <w:rPr>
          <w:color w:val="auto"/>
          <w:sz w:val="28"/>
          <w:szCs w:val="28"/>
        </w:rPr>
      </w:pPr>
    </w:p>
    <w:p w:rsidR="008666E3" w:rsidRPr="002F0CE1" w:rsidRDefault="008666E3" w:rsidP="00CA3A65">
      <w:pPr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Глава </w:t>
      </w:r>
      <w:r w:rsidR="00CA3A65">
        <w:rPr>
          <w:color w:val="auto"/>
          <w:sz w:val="28"/>
          <w:szCs w:val="28"/>
        </w:rPr>
        <w:t>рабочего поселка Коченево                                                 А.П. Пригода</w:t>
      </w:r>
    </w:p>
    <w:p w:rsidR="008666E3" w:rsidRPr="002F0CE1" w:rsidRDefault="008666E3" w:rsidP="00A15A3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2736E" w:rsidRPr="002F0CE1" w:rsidRDefault="0042736E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B46134">
      <w:pPr>
        <w:shd w:val="clear" w:color="auto" w:fill="FFFFFF"/>
        <w:jc w:val="right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Утверждено</w:t>
      </w:r>
    </w:p>
    <w:p w:rsidR="008666E3" w:rsidRDefault="008666E3" w:rsidP="00CA3A65">
      <w:pPr>
        <w:shd w:val="clear" w:color="auto" w:fill="FFFFFF"/>
        <w:jc w:val="right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постановлением администрации </w:t>
      </w:r>
      <w:r w:rsidR="00CA3A65">
        <w:rPr>
          <w:color w:val="auto"/>
          <w:sz w:val="28"/>
          <w:szCs w:val="28"/>
        </w:rPr>
        <w:t>рабочего Коченево</w:t>
      </w:r>
    </w:p>
    <w:p w:rsidR="00CA3A65" w:rsidRPr="002F0CE1" w:rsidRDefault="00CA3A65" w:rsidP="00CA3A65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Коченевского района Новосибирской</w:t>
      </w:r>
      <w:r w:rsidR="00E52C91">
        <w:rPr>
          <w:color w:val="auto"/>
          <w:sz w:val="28"/>
          <w:szCs w:val="28"/>
        </w:rPr>
        <w:t xml:space="preserve"> области</w:t>
      </w:r>
    </w:p>
    <w:p w:rsidR="008666E3" w:rsidRPr="002F0CE1" w:rsidRDefault="008666E3" w:rsidP="00B46134">
      <w:pPr>
        <w:jc w:val="right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от </w:t>
      </w:r>
      <w:r w:rsidR="00856AF5">
        <w:rPr>
          <w:color w:val="auto"/>
          <w:sz w:val="28"/>
          <w:szCs w:val="28"/>
        </w:rPr>
        <w:t>2</w:t>
      </w:r>
      <w:r w:rsidR="00E52C91">
        <w:rPr>
          <w:color w:val="auto"/>
          <w:sz w:val="28"/>
          <w:szCs w:val="28"/>
        </w:rPr>
        <w:t>9.01.</w:t>
      </w:r>
      <w:r w:rsidRPr="002F0CE1">
        <w:rPr>
          <w:color w:val="auto"/>
          <w:sz w:val="28"/>
          <w:szCs w:val="28"/>
        </w:rPr>
        <w:t>201</w:t>
      </w:r>
      <w:r w:rsidR="00E52C91">
        <w:rPr>
          <w:color w:val="auto"/>
          <w:sz w:val="28"/>
          <w:szCs w:val="28"/>
        </w:rPr>
        <w:t>8</w:t>
      </w:r>
      <w:r w:rsidRPr="002F0CE1">
        <w:rPr>
          <w:color w:val="auto"/>
          <w:sz w:val="28"/>
          <w:szCs w:val="28"/>
        </w:rPr>
        <w:t xml:space="preserve"> г. № </w:t>
      </w:r>
      <w:r w:rsidR="00856AF5">
        <w:rPr>
          <w:color w:val="auto"/>
          <w:sz w:val="28"/>
          <w:szCs w:val="28"/>
        </w:rPr>
        <w:t>57</w:t>
      </w: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C27702" w:rsidP="00E97A4C">
      <w:pPr>
        <w:keepNext/>
        <w:keepLines/>
        <w:jc w:val="center"/>
        <w:rPr>
          <w:color w:val="auto"/>
          <w:sz w:val="28"/>
          <w:szCs w:val="28"/>
        </w:rPr>
      </w:pPr>
      <w:hyperlink r:id="rId10" w:history="1">
        <w:r w:rsidR="008666E3" w:rsidRPr="002F0CE1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="008666E3"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 комиссии </w:t>
      </w:r>
      <w:r w:rsidR="008666E3" w:rsidRPr="002F0CE1">
        <w:rPr>
          <w:color w:val="auto"/>
          <w:sz w:val="28"/>
          <w:szCs w:val="28"/>
        </w:rPr>
        <w:t xml:space="preserve">по повышению устойчивости функционирования объектов экономики </w:t>
      </w:r>
      <w:r w:rsidR="00E52C91">
        <w:rPr>
          <w:color w:val="auto"/>
          <w:sz w:val="28"/>
          <w:szCs w:val="28"/>
        </w:rPr>
        <w:t>рабочего поселка Коченево Коченевского района</w:t>
      </w:r>
      <w:r w:rsidR="008666E3"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="008666E3" w:rsidRPr="002F0CE1">
        <w:rPr>
          <w:color w:val="auto"/>
          <w:sz w:val="28"/>
          <w:szCs w:val="28"/>
        </w:rPr>
        <w:t xml:space="preserve"> в военное время и в чрезвычайных ситуациях</w:t>
      </w:r>
    </w:p>
    <w:p w:rsidR="008666E3" w:rsidRPr="002F0CE1" w:rsidRDefault="008666E3" w:rsidP="00B46134">
      <w:pPr>
        <w:shd w:val="clear" w:color="auto" w:fill="FFFFFF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666E3" w:rsidRPr="002F0CE1" w:rsidRDefault="008666E3" w:rsidP="00B46134">
      <w:pPr>
        <w:shd w:val="clear" w:color="auto" w:fill="FFFFFF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666E3" w:rsidRPr="002F0CE1" w:rsidRDefault="008666E3" w:rsidP="00E97A4C">
      <w:pPr>
        <w:ind w:firstLine="720"/>
        <w:jc w:val="center"/>
        <w:rPr>
          <w:b/>
          <w:bCs/>
          <w:color w:val="auto"/>
          <w:sz w:val="28"/>
          <w:szCs w:val="28"/>
        </w:rPr>
      </w:pPr>
      <w:r w:rsidRPr="002F0CE1">
        <w:rPr>
          <w:b/>
          <w:bCs/>
          <w:color w:val="auto"/>
          <w:sz w:val="28"/>
          <w:szCs w:val="28"/>
        </w:rPr>
        <w:t>1. Общее положения</w:t>
      </w:r>
    </w:p>
    <w:p w:rsidR="008666E3" w:rsidRPr="002F0CE1" w:rsidRDefault="008666E3" w:rsidP="00E97A4C">
      <w:pPr>
        <w:shd w:val="clear" w:color="auto" w:fill="FFFFFF"/>
        <w:ind w:firstLine="720"/>
        <w:jc w:val="center"/>
        <w:rPr>
          <w:color w:val="auto"/>
          <w:sz w:val="28"/>
          <w:szCs w:val="28"/>
        </w:rPr>
      </w:pPr>
    </w:p>
    <w:p w:rsidR="008666E3" w:rsidRPr="002F0CE1" w:rsidRDefault="008666E3" w:rsidP="00E97A4C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0CE1">
        <w:rPr>
          <w:rFonts w:ascii="Times New Roman" w:hAnsi="Times New Roman"/>
        </w:rPr>
        <w:t xml:space="preserve">1. Настоящее Положение о комиссии по повышению устойчивости функционирования объектов экономики </w:t>
      </w:r>
      <w:r w:rsidR="00E52C91">
        <w:rPr>
          <w:rFonts w:ascii="Times New Roman" w:hAnsi="Times New Roman"/>
        </w:rPr>
        <w:t>рабочего поселка Коченево Коченевского района</w:t>
      </w:r>
      <w:r w:rsidRPr="002F0CE1">
        <w:rPr>
          <w:rFonts w:ascii="Times New Roman" w:hAnsi="Times New Roman"/>
        </w:rPr>
        <w:t xml:space="preserve"> Новосибирской области в военное время и в чрезвычайных ситуациях (далее – Положение) определяет статус и порядок деятельности комиссии по повышению устойчивости функционирования объектов экономики </w:t>
      </w:r>
      <w:r w:rsidR="00E52C91">
        <w:rPr>
          <w:rFonts w:ascii="Times New Roman" w:hAnsi="Times New Roman"/>
        </w:rPr>
        <w:t>рабочего поселка Коченево Коченевского района</w:t>
      </w:r>
      <w:r w:rsidRPr="002F0CE1">
        <w:rPr>
          <w:rFonts w:ascii="Times New Roman" w:hAnsi="Times New Roman"/>
        </w:rPr>
        <w:t xml:space="preserve"> Новосибирской области в военное время и в чрезвычайных ситуациях (далее – комиссия).</w:t>
      </w:r>
    </w:p>
    <w:p w:rsidR="008666E3" w:rsidRPr="002F0CE1" w:rsidRDefault="008666E3" w:rsidP="00E97A4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2. </w:t>
      </w:r>
      <w:r w:rsidRPr="002F0CE1">
        <w:rPr>
          <w:color w:val="auto"/>
          <w:sz w:val="28"/>
          <w:szCs w:val="28"/>
        </w:rPr>
        <w:t>Комиссия создается в целях решения задач, связанных с повышением устойчивости функционирования объектов экономики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E52C91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(далее - организации),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66E3" w:rsidRPr="002F0CE1" w:rsidRDefault="008666E3" w:rsidP="00E97A4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3. </w:t>
      </w:r>
      <w:r w:rsidRPr="002F0CE1">
        <w:rPr>
          <w:color w:val="auto"/>
          <w:sz w:val="28"/>
          <w:szCs w:val="28"/>
        </w:rPr>
        <w:t xml:space="preserve">Комиссия является постоянно действующим координационным органом при администрации </w:t>
      </w:r>
      <w:r w:rsidR="00E52C91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, обеспечивающим планирование и координацию выполнения мероприятий по повышению устойчивости функционирования организаций в военное время и при чрезвычайных ситуациях.</w:t>
      </w:r>
    </w:p>
    <w:p w:rsidR="008666E3" w:rsidRPr="002F0CE1" w:rsidRDefault="008666E3" w:rsidP="00E97A4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4. </w:t>
      </w:r>
      <w:r w:rsidRPr="002F0CE1">
        <w:rPr>
          <w:color w:val="auto"/>
          <w:sz w:val="28"/>
          <w:szCs w:val="28"/>
        </w:rPr>
        <w:t xml:space="preserve">Комиссия формируется из представителей структурных подразделений администрации </w:t>
      </w:r>
      <w:r w:rsidR="00E52C91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области,</w:t>
      </w:r>
      <w:r w:rsidRPr="002F0CE1">
        <w:rPr>
          <w:color w:val="auto"/>
          <w:sz w:val="28"/>
          <w:szCs w:val="28"/>
        </w:rPr>
        <w:t xml:space="preserve"> а также представителей организаций и учреждений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, привлекаемых по согласованию.</w:t>
      </w:r>
    </w:p>
    <w:p w:rsidR="008666E3" w:rsidRPr="002F0CE1" w:rsidRDefault="008666E3" w:rsidP="00295409">
      <w:pPr>
        <w:ind w:firstLine="709"/>
        <w:jc w:val="center"/>
        <w:rPr>
          <w:b/>
          <w:bCs/>
          <w:color w:val="auto"/>
          <w:sz w:val="28"/>
          <w:szCs w:val="28"/>
        </w:rPr>
      </w:pPr>
    </w:p>
    <w:p w:rsidR="008666E3" w:rsidRPr="002F0CE1" w:rsidRDefault="008666E3" w:rsidP="00295409">
      <w:pPr>
        <w:ind w:firstLine="709"/>
        <w:jc w:val="center"/>
        <w:rPr>
          <w:b/>
          <w:bCs/>
          <w:color w:val="auto"/>
          <w:sz w:val="28"/>
          <w:szCs w:val="28"/>
        </w:rPr>
      </w:pPr>
      <w:r w:rsidRPr="002F0CE1">
        <w:rPr>
          <w:b/>
          <w:bCs/>
          <w:color w:val="auto"/>
          <w:sz w:val="28"/>
          <w:szCs w:val="28"/>
        </w:rPr>
        <w:t>2. Задачи комиссии</w:t>
      </w:r>
    </w:p>
    <w:p w:rsidR="008666E3" w:rsidRPr="002F0CE1" w:rsidRDefault="008666E3" w:rsidP="00295409">
      <w:pPr>
        <w:ind w:firstLine="709"/>
        <w:jc w:val="center"/>
        <w:rPr>
          <w:b/>
          <w:bCs/>
          <w:color w:val="auto"/>
          <w:sz w:val="28"/>
          <w:szCs w:val="28"/>
        </w:rPr>
      </w:pP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6. Основной задачей комиссии является организация работы по повышению устойчивости функционирования организаций в военное время и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</w:t>
      </w:r>
      <w:r w:rsidR="00E52C91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и создания оптимальных условий для восстановления нарушенного производства.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lastRenderedPageBreak/>
        <w:t>7. На Комиссию возлагается: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7.1. В режиме повседневной деятельности:</w:t>
      </w:r>
    </w:p>
    <w:p w:rsidR="008666E3" w:rsidRPr="002F0CE1" w:rsidRDefault="008666E3" w:rsidP="0029540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 координация работы руководящего состава и органов управления муниципального звена 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Единой государственной системы предупреждения и ликвидации чрезвычайных ситуаций </w:t>
      </w:r>
      <w:r w:rsidRPr="002F0CE1">
        <w:rPr>
          <w:color w:val="auto"/>
          <w:sz w:val="28"/>
          <w:szCs w:val="28"/>
        </w:rPr>
        <w:t xml:space="preserve"> по повышению устойчивости функционирования организаций в военное время и в чрезвычайных ситуациях;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 контроль за подготовкой организаций к работе в военное время и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планировки, строительства, реконструкции объектов и модернизации производства;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 организация работы по комплексной оценке состояния, возможностей и потребностей организаций для обеспечения жизнедеятельности населения</w:t>
      </w:r>
      <w:r w:rsidR="004C6FA0">
        <w:rPr>
          <w:color w:val="auto"/>
          <w:sz w:val="28"/>
          <w:szCs w:val="28"/>
        </w:rPr>
        <w:t xml:space="preserve"> 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, а также выпуска заданных объемов и номенклатуры продукции с учетом возможных потерь и разрушений в военное время и в чрезвычайных ситуациях;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 рассмотрение результатов исследований по устойчивости, выполненных в интересах организаций и подготовка предложений по целесообразности практического осуществления выработанных мероприятий;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 участие в проверках состояния гражданской обороны и работы по предупреждению чрезвычайных ситуаций (по вопросам устойчивости), в командно ­ 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 организация и координация проведения исследований, разработки и уточнения мероприятий по устойчивости функционирования организаций;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 участие в обобщении результатов учений, исследований и выработке предложений по дальнейшему повышению устойчивости функционирования организаций в чрезвычайных ситуациях, для включения в план действий по предупреждению и ликвидации чрезвычайных ситуаций и в план гражданской обороны </w:t>
      </w:r>
      <w:r w:rsidR="004C6FA0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по вопросам устойчивости;</w:t>
      </w:r>
    </w:p>
    <w:p w:rsidR="008666E3" w:rsidRPr="002F0CE1" w:rsidRDefault="008666E3" w:rsidP="00862420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color w:val="auto"/>
          <w:sz w:val="28"/>
          <w:szCs w:val="28"/>
        </w:rPr>
        <w:t>- 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подготовка предложений по повышению устойчивости функционирования организаций главе </w:t>
      </w:r>
      <w:r w:rsidR="004C6FA0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области.</w:t>
      </w:r>
    </w:p>
    <w:p w:rsidR="008666E3" w:rsidRPr="002F0CE1" w:rsidRDefault="008666E3" w:rsidP="00862420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7.2. В режиме повышенной готовности: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принятие мер по обеспечению устойчивого функционирования организаций в целях защиты населения и окружающей среды при угрозе возникновения чрезвычайных ситуаций природного и техногенного характера;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7.3. При переводе организаций на работу по планам военного времени: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контроль и оценка хода осуществления организациями мероприятий по повышению устойчивости их функционирования в военное время;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проверка качества выполнения мероприятий по повышению </w:t>
      </w:r>
      <w:r w:rsidRPr="002F0CE1">
        <w:rPr>
          <w:color w:val="auto"/>
          <w:sz w:val="28"/>
          <w:szCs w:val="28"/>
        </w:rPr>
        <w:lastRenderedPageBreak/>
        <w:t xml:space="preserve">устойчивости функционирования организаций </w:t>
      </w:r>
      <w:r w:rsidR="004C6FA0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с введением соответствующих степеней готовности гражданской обороны;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обобщение необходимых данных по вопросам устойчивости для принятия решений по переводу организаций </w:t>
      </w:r>
      <w:r w:rsidR="004C6FA0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на работу по планам военного времени.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7.4. В режиме чрезвычайной ситуации: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проведение анализа состояния и возможностей важнейших организаций в целом;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обобщение данных обстановки и подготовки предложений главе администрации </w:t>
      </w:r>
      <w:r w:rsidR="004C6FA0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 по вопросам организации производственной деятельности сохранившихся мощностей, восстановления нарушенного управления организациями, обеспечения жизнедеятельности населения </w:t>
      </w:r>
      <w:r w:rsidR="004C6FA0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, а также проведения аварийно-восстановительных работ.</w:t>
      </w:r>
    </w:p>
    <w:p w:rsidR="008666E3" w:rsidRPr="002F0CE1" w:rsidRDefault="008666E3" w:rsidP="00B46134">
      <w:pPr>
        <w:ind w:firstLine="709"/>
        <w:jc w:val="center"/>
        <w:rPr>
          <w:b/>
          <w:bCs/>
          <w:color w:val="auto"/>
          <w:sz w:val="28"/>
          <w:szCs w:val="28"/>
        </w:rPr>
      </w:pPr>
    </w:p>
    <w:p w:rsidR="008666E3" w:rsidRPr="002F0CE1" w:rsidRDefault="008666E3" w:rsidP="000428C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3. Права и функции комиссии</w:t>
      </w:r>
    </w:p>
    <w:p w:rsidR="008666E3" w:rsidRPr="002F0CE1" w:rsidRDefault="008666E3" w:rsidP="000428C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8666E3" w:rsidRPr="002F0CE1" w:rsidRDefault="008666E3" w:rsidP="000428C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8. Комиссия в пределах своей компетенции имеет право:</w:t>
      </w:r>
    </w:p>
    <w:p w:rsidR="008666E3" w:rsidRPr="002F0CE1" w:rsidRDefault="008666E3" w:rsidP="000428C5">
      <w:pPr>
        <w:ind w:firstLine="720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1) давать заключения на представляемые структурными подразделениями администрации </w:t>
      </w:r>
      <w:r w:rsidR="003F1F06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</w:t>
      </w:r>
      <w:r w:rsidRPr="002F0CE1">
        <w:rPr>
          <w:color w:val="auto"/>
          <w:sz w:val="28"/>
          <w:szCs w:val="28"/>
        </w:rPr>
        <w:t xml:space="preserve"> предложения для включения в перспективные и годовые программы развития отраслей экономики </w:t>
      </w:r>
      <w:r w:rsidR="003F1F06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.</w:t>
      </w:r>
    </w:p>
    <w:p w:rsidR="008666E3" w:rsidRPr="002F0CE1" w:rsidRDefault="008666E3" w:rsidP="000428C5">
      <w:pPr>
        <w:ind w:firstLine="720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2) запрашивать от структурных подразделений администрации </w:t>
      </w:r>
      <w:r w:rsidR="003F1F06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 xml:space="preserve">, объектов экономики необходимые данные для изучения и принятия решений по вопросам, относящимся к повышению устойчивости функционирования экономики </w:t>
      </w:r>
      <w:r w:rsidR="003F1F06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.</w:t>
      </w:r>
    </w:p>
    <w:p w:rsidR="008666E3" w:rsidRPr="002F0CE1" w:rsidRDefault="008666E3" w:rsidP="000428C5">
      <w:pPr>
        <w:ind w:firstLine="720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3) привлекать к участию в рассмотрении отдельных вопросов устойчивости специалистов проектных и других институтов, объектов экономики.</w:t>
      </w:r>
    </w:p>
    <w:p w:rsidR="008666E3" w:rsidRPr="002F0CE1" w:rsidRDefault="008666E3" w:rsidP="000428C5">
      <w:pPr>
        <w:ind w:firstLine="720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4) заслушивать должностных лиц объектов экономики по вопросам устойчивости, проводить в установленном порядке совещания с представителями этих объектов экономики.</w:t>
      </w:r>
    </w:p>
    <w:p w:rsidR="008666E3" w:rsidRPr="002F0CE1" w:rsidRDefault="008666E3" w:rsidP="002650E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color w:val="auto"/>
          <w:sz w:val="28"/>
          <w:szCs w:val="28"/>
        </w:rPr>
        <w:t>9. 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комиссии для непосредственной разработки мероприятий </w:t>
      </w:r>
      <w:r w:rsidRPr="002F0CE1">
        <w:rPr>
          <w:color w:val="auto"/>
          <w:sz w:val="28"/>
          <w:szCs w:val="28"/>
        </w:rPr>
        <w:t>по повышению устойчивости функционирования организаций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создаются: рабочие группы по направлениям: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подкомиссия по рациональному размещению производительных сил;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подкомиссия по устойчивости топливно-энергетического комплекса, промышленного производства и транспортной системы, жизнеобеспечения населения;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подкомиссия по устойчивости сферы услуг, социальной сферы;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подкомиссия по устойчивости управления;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секретариат комиссии по устойчивости.</w:t>
      </w:r>
    </w:p>
    <w:p w:rsidR="008666E3" w:rsidRPr="002F0CE1" w:rsidRDefault="008666E3" w:rsidP="00345F1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lastRenderedPageBreak/>
        <w:t>10. В соответствии с общими задачами, выполняемыми комиссией, на ее структурные подразделения возлагаются следующие функции: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11. на подкомиссию по устойчивости топливно-энергетического комплекса, промышленного производства и транспортной системы: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определение степени устойчивости элементов и систем электро,  теплоснабжения, водо и топливоснабжения в чрезвычайных ситуациях;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анализ возможности работы организаций от автономных источников энергоснабжения и использования для этих целей других источников;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оценка эффективности мероприятий по повышению устойчивости функционирования организаций и анализ возможных потерь основных производственных фондов и мощностей в чрезвычайных ситуациях;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12. на подкомиссию по устойчивости сферы услуг, социальной сферы: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анализ эффективности мероприятий по снижению ущерба от чрезвычайных ситуаций в производстве продуктов питания и представления услуг населению</w:t>
      </w:r>
      <w:r w:rsidR="00834A06">
        <w:rPr>
          <w:color w:val="auto"/>
          <w:sz w:val="28"/>
          <w:szCs w:val="28"/>
        </w:rPr>
        <w:t xml:space="preserve"> 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подготовка предложений по повышению устойчивости функционирования экономики </w:t>
      </w:r>
      <w:r w:rsidR="00834A06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анализ эффективности мероприятий по повышению устойчивости функционирования объектов социальной сферы (медицины, объектов жизнеобеспечения населения и др.);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подготовка предложений по дальнейшему повышению устойчивости функционирования объектов социальной сферы и жизнеобеспечения на территории </w:t>
      </w:r>
      <w:r w:rsidR="00834A06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13. на подкомиссию по устойчивости управления: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анализ эффективности мероприятий по повышению устойчивости функционирования системы управления и связи;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подготовка предложений по дальнейшему повышению устойчивости функционирования системы управления и связи </w:t>
      </w:r>
      <w:r w:rsidR="00834A06">
        <w:rPr>
          <w:color w:val="auto"/>
          <w:sz w:val="28"/>
          <w:szCs w:val="28"/>
        </w:rPr>
        <w:t xml:space="preserve">рабочего поселка Коченево Коченевского района 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Новосибирской области</w:t>
      </w:r>
      <w:r w:rsidRPr="002F0CE1">
        <w:rPr>
          <w:color w:val="auto"/>
          <w:sz w:val="28"/>
          <w:szCs w:val="28"/>
        </w:rPr>
        <w:t xml:space="preserve"> и объектов организаций;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14. на подкомиссию по рациональному размещению производительных сил: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­ анализ размещения производительных сил</w:t>
      </w:r>
      <w:r w:rsidR="00834A06">
        <w:rPr>
          <w:color w:val="auto"/>
          <w:sz w:val="28"/>
          <w:szCs w:val="28"/>
        </w:rPr>
        <w:t xml:space="preserve"> 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оценка степени концентрации промышленности и запасов материальных средств в </w:t>
      </w:r>
      <w:r w:rsidR="00834A06">
        <w:rPr>
          <w:color w:val="auto"/>
          <w:sz w:val="28"/>
          <w:szCs w:val="28"/>
        </w:rPr>
        <w:t>рабочем поселке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, в том числе вблизи потенциально опасных объектов;</w:t>
      </w:r>
    </w:p>
    <w:p w:rsidR="008666E3" w:rsidRPr="002F0CE1" w:rsidRDefault="008666E3" w:rsidP="00B46134">
      <w:pPr>
        <w:ind w:firstLine="709"/>
        <w:jc w:val="both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­ подготовка предложений по дальнейшему повышению функционирования устойчивости </w:t>
      </w:r>
      <w:r w:rsidR="00834A06">
        <w:rPr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color w:val="auto"/>
          <w:sz w:val="28"/>
          <w:szCs w:val="28"/>
        </w:rPr>
        <w:t>.</w:t>
      </w:r>
    </w:p>
    <w:p w:rsidR="008666E3" w:rsidRPr="002F0CE1" w:rsidRDefault="008666E3" w:rsidP="00B46134">
      <w:pPr>
        <w:pStyle w:val="aa"/>
      </w:pPr>
    </w:p>
    <w:p w:rsidR="008666E3" w:rsidRPr="002F0CE1" w:rsidRDefault="008666E3" w:rsidP="00B46134">
      <w:pPr>
        <w:pStyle w:val="a8"/>
        <w:ind w:firstLine="0"/>
        <w:jc w:val="both"/>
      </w:pPr>
    </w:p>
    <w:p w:rsidR="008666E3" w:rsidRPr="002F0CE1" w:rsidRDefault="008666E3" w:rsidP="00B46134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>Утвержден</w:t>
      </w:r>
    </w:p>
    <w:p w:rsidR="00834A06" w:rsidRDefault="008666E3" w:rsidP="00834A06">
      <w:pPr>
        <w:shd w:val="clear" w:color="auto" w:fill="FFFFFF"/>
        <w:jc w:val="right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постановлением администрации </w:t>
      </w:r>
      <w:r w:rsidR="00834A06">
        <w:rPr>
          <w:color w:val="auto"/>
          <w:sz w:val="28"/>
          <w:szCs w:val="28"/>
        </w:rPr>
        <w:t>рабочего</w:t>
      </w:r>
    </w:p>
    <w:p w:rsidR="008666E3" w:rsidRDefault="00834A06" w:rsidP="00834A06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поселка Коченево Коченевского района</w:t>
      </w:r>
    </w:p>
    <w:p w:rsidR="00834A06" w:rsidRPr="002F0CE1" w:rsidRDefault="00834A06" w:rsidP="00834A06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Новосибирской области</w:t>
      </w:r>
    </w:p>
    <w:p w:rsidR="008666E3" w:rsidRPr="002F0CE1" w:rsidRDefault="008666E3" w:rsidP="00B2184E">
      <w:pPr>
        <w:jc w:val="right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от </w:t>
      </w:r>
      <w:r w:rsidR="00856AF5">
        <w:rPr>
          <w:color w:val="auto"/>
          <w:sz w:val="28"/>
          <w:szCs w:val="28"/>
        </w:rPr>
        <w:t>29</w:t>
      </w:r>
      <w:r w:rsidR="00834A06">
        <w:rPr>
          <w:color w:val="auto"/>
          <w:sz w:val="28"/>
          <w:szCs w:val="28"/>
        </w:rPr>
        <w:t>.01.</w:t>
      </w:r>
      <w:r w:rsidRPr="002F0CE1">
        <w:rPr>
          <w:color w:val="auto"/>
          <w:sz w:val="28"/>
          <w:szCs w:val="28"/>
        </w:rPr>
        <w:t>201</w:t>
      </w:r>
      <w:r w:rsidR="00834A06">
        <w:rPr>
          <w:color w:val="auto"/>
          <w:sz w:val="28"/>
          <w:szCs w:val="28"/>
        </w:rPr>
        <w:t>8</w:t>
      </w:r>
      <w:r w:rsidRPr="002F0CE1">
        <w:rPr>
          <w:color w:val="auto"/>
          <w:sz w:val="28"/>
          <w:szCs w:val="28"/>
        </w:rPr>
        <w:t xml:space="preserve"> г. № </w:t>
      </w:r>
      <w:r w:rsidR="00856AF5">
        <w:rPr>
          <w:color w:val="auto"/>
          <w:sz w:val="28"/>
          <w:szCs w:val="28"/>
        </w:rPr>
        <w:t>57</w:t>
      </w:r>
    </w:p>
    <w:p w:rsidR="008666E3" w:rsidRPr="002F0CE1" w:rsidRDefault="008666E3" w:rsidP="00B2184E">
      <w:pPr>
        <w:jc w:val="right"/>
        <w:rPr>
          <w:b/>
          <w:bCs/>
          <w:color w:val="auto"/>
          <w:sz w:val="28"/>
          <w:szCs w:val="28"/>
        </w:rPr>
      </w:pPr>
    </w:p>
    <w:p w:rsidR="008666E3" w:rsidRPr="002F0CE1" w:rsidRDefault="008666E3" w:rsidP="00B2184E">
      <w:pPr>
        <w:jc w:val="right"/>
        <w:rPr>
          <w:b/>
          <w:bCs/>
          <w:color w:val="auto"/>
          <w:sz w:val="28"/>
          <w:szCs w:val="28"/>
        </w:rPr>
      </w:pPr>
    </w:p>
    <w:p w:rsidR="008666E3" w:rsidRPr="002F0CE1" w:rsidRDefault="008666E3" w:rsidP="00F131A7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2F0CE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Состав комиссии </w:t>
      </w:r>
      <w:r w:rsidRPr="002F0CE1">
        <w:rPr>
          <w:b/>
          <w:bCs/>
          <w:color w:val="auto"/>
          <w:sz w:val="28"/>
          <w:szCs w:val="28"/>
        </w:rPr>
        <w:t xml:space="preserve">по повышению устойчивости функционирования организаций </w:t>
      </w:r>
      <w:r w:rsidR="00834A06">
        <w:rPr>
          <w:b/>
          <w:bCs/>
          <w:color w:val="auto"/>
          <w:sz w:val="28"/>
          <w:szCs w:val="28"/>
        </w:rPr>
        <w:t>рабочего поселка Коченево Коченевского района</w:t>
      </w:r>
      <w:r w:rsidRPr="002F0CE1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2F0CE1">
        <w:rPr>
          <w:b/>
          <w:bCs/>
          <w:color w:val="auto"/>
          <w:sz w:val="28"/>
          <w:szCs w:val="28"/>
        </w:rPr>
        <w:t xml:space="preserve">  </w:t>
      </w:r>
    </w:p>
    <w:p w:rsidR="008666E3" w:rsidRPr="002F0CE1" w:rsidRDefault="008666E3" w:rsidP="00A2180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666E3" w:rsidRPr="002F0CE1">
        <w:tc>
          <w:tcPr>
            <w:tcW w:w="4785" w:type="dxa"/>
          </w:tcPr>
          <w:p w:rsidR="008666E3" w:rsidRPr="002F0CE1" w:rsidRDefault="00856AF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Пригода А.П.</w:t>
            </w:r>
            <w:r w:rsidR="008666E3" w:rsidRPr="002F0CE1">
              <w:rPr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8666E3" w:rsidRPr="002F0CE1" w:rsidRDefault="00856AF5" w:rsidP="00B461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="008666E3" w:rsidRPr="002F0CE1">
              <w:rPr>
                <w:color w:val="auto"/>
                <w:sz w:val="28"/>
                <w:szCs w:val="28"/>
              </w:rPr>
              <w:t>лав</w:t>
            </w:r>
            <w:r>
              <w:rPr>
                <w:color w:val="auto"/>
                <w:sz w:val="28"/>
                <w:szCs w:val="28"/>
              </w:rPr>
              <w:t>а</w:t>
            </w:r>
            <w:r w:rsidR="008666E3" w:rsidRPr="002F0CE1">
              <w:rPr>
                <w:color w:val="auto"/>
                <w:sz w:val="28"/>
                <w:szCs w:val="28"/>
              </w:rPr>
              <w:t xml:space="preserve"> </w:t>
            </w:r>
            <w:r w:rsidR="008666E3" w:rsidRPr="002F0C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  <w:r w:rsidR="00E7394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рабочего поселка Коченево Коченевского района</w:t>
            </w:r>
            <w:r w:rsidR="008666E3" w:rsidRPr="002F0C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области, председатель комиссии</w:t>
            </w:r>
          </w:p>
          <w:p w:rsidR="008666E3" w:rsidRPr="002F0CE1" w:rsidRDefault="008666E3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666E3" w:rsidRPr="002F0CE1">
        <w:tc>
          <w:tcPr>
            <w:tcW w:w="4785" w:type="dxa"/>
          </w:tcPr>
          <w:p w:rsidR="008666E3" w:rsidRPr="002F0CE1" w:rsidRDefault="00856AF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Ланг И.И.</w:t>
            </w:r>
            <w:r w:rsidR="008666E3" w:rsidRPr="002F0CE1">
              <w:rPr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8666E3" w:rsidRPr="002F0CE1" w:rsidRDefault="00E73943" w:rsidP="00E7394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2F0CE1">
              <w:rPr>
                <w:color w:val="auto"/>
                <w:sz w:val="28"/>
                <w:szCs w:val="28"/>
              </w:rPr>
              <w:t xml:space="preserve">заместитель главы </w:t>
            </w:r>
            <w:r w:rsidRPr="002F0C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рабочего поселка Коченево Коченевского района</w:t>
            </w:r>
            <w:r w:rsidRPr="002F0C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области, </w:t>
            </w:r>
            <w:r w:rsidR="008666E3" w:rsidRPr="002F0CE1">
              <w:rPr>
                <w:color w:val="auto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8666E3" w:rsidRPr="002F0CE1">
        <w:tc>
          <w:tcPr>
            <w:tcW w:w="4785" w:type="dxa"/>
          </w:tcPr>
          <w:p w:rsidR="008666E3" w:rsidRPr="002F0CE1" w:rsidRDefault="00B1761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С.С.</w:t>
            </w:r>
          </w:p>
        </w:tc>
        <w:tc>
          <w:tcPr>
            <w:tcW w:w="4786" w:type="dxa"/>
          </w:tcPr>
          <w:p w:rsidR="008666E3" w:rsidRPr="002F0CE1" w:rsidRDefault="00B17615" w:rsidP="00B176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АС и ЖКХ</w:t>
            </w:r>
            <w:r w:rsidRPr="00B10455">
              <w:rPr>
                <w:sz w:val="28"/>
                <w:szCs w:val="28"/>
              </w:rPr>
              <w:t>, член комиссии</w:t>
            </w:r>
            <w:r w:rsidRPr="002F0CE1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</w:tr>
      <w:tr w:rsidR="008666E3" w:rsidRPr="002F0CE1">
        <w:tc>
          <w:tcPr>
            <w:tcW w:w="4785" w:type="dxa"/>
          </w:tcPr>
          <w:p w:rsidR="008666E3" w:rsidRPr="002F0CE1" w:rsidRDefault="00B1761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 П.С.</w:t>
            </w:r>
          </w:p>
        </w:tc>
        <w:tc>
          <w:tcPr>
            <w:tcW w:w="4786" w:type="dxa"/>
          </w:tcPr>
          <w:p w:rsidR="008666E3" w:rsidRPr="002F0CE1" w:rsidRDefault="00B1761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  <w:r w:rsidRPr="00B10455">
              <w:rPr>
                <w:sz w:val="28"/>
                <w:szCs w:val="28"/>
              </w:rPr>
              <w:t>, член комиссии</w:t>
            </w:r>
          </w:p>
        </w:tc>
      </w:tr>
      <w:tr w:rsidR="008666E3" w:rsidRPr="002F0CE1">
        <w:tc>
          <w:tcPr>
            <w:tcW w:w="4785" w:type="dxa"/>
          </w:tcPr>
          <w:p w:rsidR="008666E3" w:rsidRPr="002F0CE1" w:rsidRDefault="00B1761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Н.Ю.</w:t>
            </w:r>
          </w:p>
        </w:tc>
        <w:tc>
          <w:tcPr>
            <w:tcW w:w="4786" w:type="dxa"/>
          </w:tcPr>
          <w:p w:rsidR="008666E3" w:rsidRPr="002F0CE1" w:rsidRDefault="00B1761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«Ритуал и благоустройство»</w:t>
            </w:r>
            <w:r w:rsidRPr="00B10455">
              <w:rPr>
                <w:sz w:val="28"/>
                <w:szCs w:val="28"/>
              </w:rPr>
              <w:t>, член комиссии</w:t>
            </w:r>
          </w:p>
        </w:tc>
      </w:tr>
      <w:tr w:rsidR="008666E3" w:rsidRPr="002F0CE1">
        <w:tc>
          <w:tcPr>
            <w:tcW w:w="4785" w:type="dxa"/>
          </w:tcPr>
          <w:p w:rsidR="008666E3" w:rsidRPr="002F0CE1" w:rsidRDefault="00B1761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Кожевяткина Н.С.</w:t>
            </w:r>
          </w:p>
        </w:tc>
        <w:tc>
          <w:tcPr>
            <w:tcW w:w="4786" w:type="dxa"/>
          </w:tcPr>
          <w:p w:rsidR="008666E3" w:rsidRPr="002F0CE1" w:rsidRDefault="00B17615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Ведущий специалист</w:t>
            </w:r>
            <w:r w:rsidR="008666E3" w:rsidRPr="002F0CE1">
              <w:rPr>
                <w:color w:val="auto"/>
                <w:sz w:val="28"/>
                <w:szCs w:val="28"/>
              </w:rPr>
              <w:t>, секретарь комиссии</w:t>
            </w:r>
          </w:p>
        </w:tc>
      </w:tr>
    </w:tbl>
    <w:p w:rsidR="008666E3" w:rsidRPr="002F0CE1" w:rsidRDefault="008666E3" w:rsidP="00A2180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8666E3" w:rsidRPr="002F0CE1" w:rsidRDefault="008666E3" w:rsidP="00A2180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8666E3" w:rsidRPr="002F0CE1" w:rsidRDefault="008666E3" w:rsidP="00A2180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sectPr w:rsidR="008666E3" w:rsidRPr="002F0CE1" w:rsidSect="00985E90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B8" w:rsidRDefault="00DC33B8">
      <w:r>
        <w:separator/>
      </w:r>
    </w:p>
  </w:endnote>
  <w:endnote w:type="continuationSeparator" w:id="1">
    <w:p w:rsidR="00DC33B8" w:rsidRDefault="00DC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B8" w:rsidRDefault="00DC33B8">
      <w:r>
        <w:separator/>
      </w:r>
    </w:p>
  </w:footnote>
  <w:footnote w:type="continuationSeparator" w:id="1">
    <w:p w:rsidR="00DC33B8" w:rsidRDefault="00DC3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346C"/>
    <w:rsid w:val="00013944"/>
    <w:rsid w:val="00013D3A"/>
    <w:rsid w:val="0002697A"/>
    <w:rsid w:val="000428C5"/>
    <w:rsid w:val="00061F3E"/>
    <w:rsid w:val="00067584"/>
    <w:rsid w:val="000678A7"/>
    <w:rsid w:val="0009696E"/>
    <w:rsid w:val="00096A58"/>
    <w:rsid w:val="000E0983"/>
    <w:rsid w:val="000E1A30"/>
    <w:rsid w:val="000F270E"/>
    <w:rsid w:val="001105E3"/>
    <w:rsid w:val="001205BB"/>
    <w:rsid w:val="001466CE"/>
    <w:rsid w:val="001514DA"/>
    <w:rsid w:val="001601FF"/>
    <w:rsid w:val="00180CCE"/>
    <w:rsid w:val="001971F1"/>
    <w:rsid w:val="001A6E9A"/>
    <w:rsid w:val="001C5AC2"/>
    <w:rsid w:val="001D156D"/>
    <w:rsid w:val="002345C4"/>
    <w:rsid w:val="002415B1"/>
    <w:rsid w:val="0024349C"/>
    <w:rsid w:val="002474CD"/>
    <w:rsid w:val="0025366D"/>
    <w:rsid w:val="00264D82"/>
    <w:rsid w:val="002650EF"/>
    <w:rsid w:val="00283C66"/>
    <w:rsid w:val="00295409"/>
    <w:rsid w:val="002C6F01"/>
    <w:rsid w:val="002F0CE1"/>
    <w:rsid w:val="002F26F9"/>
    <w:rsid w:val="002F62A8"/>
    <w:rsid w:val="0031640D"/>
    <w:rsid w:val="003210AE"/>
    <w:rsid w:val="003454FA"/>
    <w:rsid w:val="00345F14"/>
    <w:rsid w:val="003728E8"/>
    <w:rsid w:val="0037505C"/>
    <w:rsid w:val="003A5BEC"/>
    <w:rsid w:val="003B3097"/>
    <w:rsid w:val="003F1F06"/>
    <w:rsid w:val="00413561"/>
    <w:rsid w:val="00423373"/>
    <w:rsid w:val="0042736E"/>
    <w:rsid w:val="00453DE1"/>
    <w:rsid w:val="004B1FAD"/>
    <w:rsid w:val="004C6FA0"/>
    <w:rsid w:val="004D2F2A"/>
    <w:rsid w:val="004D51DE"/>
    <w:rsid w:val="004F109B"/>
    <w:rsid w:val="00507E50"/>
    <w:rsid w:val="00516DC2"/>
    <w:rsid w:val="005255C7"/>
    <w:rsid w:val="005475A4"/>
    <w:rsid w:val="005526ED"/>
    <w:rsid w:val="005571ED"/>
    <w:rsid w:val="005713C1"/>
    <w:rsid w:val="005725B1"/>
    <w:rsid w:val="005826FA"/>
    <w:rsid w:val="005C0536"/>
    <w:rsid w:val="005C0E86"/>
    <w:rsid w:val="005C3259"/>
    <w:rsid w:val="005D005E"/>
    <w:rsid w:val="005D0405"/>
    <w:rsid w:val="005D3342"/>
    <w:rsid w:val="005D4D01"/>
    <w:rsid w:val="005E6158"/>
    <w:rsid w:val="006063E9"/>
    <w:rsid w:val="006121E3"/>
    <w:rsid w:val="006240D3"/>
    <w:rsid w:val="00650526"/>
    <w:rsid w:val="0066125D"/>
    <w:rsid w:val="00683380"/>
    <w:rsid w:val="00713B7F"/>
    <w:rsid w:val="007163B2"/>
    <w:rsid w:val="00735EA7"/>
    <w:rsid w:val="00745BF2"/>
    <w:rsid w:val="0075117B"/>
    <w:rsid w:val="00756B2C"/>
    <w:rsid w:val="00760E18"/>
    <w:rsid w:val="00793878"/>
    <w:rsid w:val="007A1F28"/>
    <w:rsid w:val="007C3A9C"/>
    <w:rsid w:val="007C5293"/>
    <w:rsid w:val="007C7FD1"/>
    <w:rsid w:val="007D66F9"/>
    <w:rsid w:val="00810533"/>
    <w:rsid w:val="00811427"/>
    <w:rsid w:val="00834A06"/>
    <w:rsid w:val="00856AF5"/>
    <w:rsid w:val="00862420"/>
    <w:rsid w:val="008666E3"/>
    <w:rsid w:val="008834D6"/>
    <w:rsid w:val="00897578"/>
    <w:rsid w:val="008D3EEB"/>
    <w:rsid w:val="008E38CE"/>
    <w:rsid w:val="00917D1B"/>
    <w:rsid w:val="00925C98"/>
    <w:rsid w:val="0094044B"/>
    <w:rsid w:val="00950B1E"/>
    <w:rsid w:val="00985E90"/>
    <w:rsid w:val="009906BA"/>
    <w:rsid w:val="009F36DA"/>
    <w:rsid w:val="00A15A39"/>
    <w:rsid w:val="00A16B34"/>
    <w:rsid w:val="00A21800"/>
    <w:rsid w:val="00A667A4"/>
    <w:rsid w:val="00AC0AE8"/>
    <w:rsid w:val="00AC64C4"/>
    <w:rsid w:val="00B174CB"/>
    <w:rsid w:val="00B17615"/>
    <w:rsid w:val="00B2184E"/>
    <w:rsid w:val="00B331A3"/>
    <w:rsid w:val="00B46134"/>
    <w:rsid w:val="00B75E65"/>
    <w:rsid w:val="00B77292"/>
    <w:rsid w:val="00B80B78"/>
    <w:rsid w:val="00B872DD"/>
    <w:rsid w:val="00BC0274"/>
    <w:rsid w:val="00BD5205"/>
    <w:rsid w:val="00C008F6"/>
    <w:rsid w:val="00C039C8"/>
    <w:rsid w:val="00C27702"/>
    <w:rsid w:val="00C3078B"/>
    <w:rsid w:val="00C456D8"/>
    <w:rsid w:val="00C60D5F"/>
    <w:rsid w:val="00C67C41"/>
    <w:rsid w:val="00C75BF4"/>
    <w:rsid w:val="00C81356"/>
    <w:rsid w:val="00C872E0"/>
    <w:rsid w:val="00CA3A65"/>
    <w:rsid w:val="00CD5552"/>
    <w:rsid w:val="00D261F3"/>
    <w:rsid w:val="00D44D5B"/>
    <w:rsid w:val="00D51C3F"/>
    <w:rsid w:val="00D625E6"/>
    <w:rsid w:val="00D671DC"/>
    <w:rsid w:val="00D95B90"/>
    <w:rsid w:val="00DA1CC5"/>
    <w:rsid w:val="00DA21CA"/>
    <w:rsid w:val="00DB7B93"/>
    <w:rsid w:val="00DC33B8"/>
    <w:rsid w:val="00DC6F49"/>
    <w:rsid w:val="00DE34A8"/>
    <w:rsid w:val="00E02C14"/>
    <w:rsid w:val="00E067CC"/>
    <w:rsid w:val="00E13CC5"/>
    <w:rsid w:val="00E31CA1"/>
    <w:rsid w:val="00E52C91"/>
    <w:rsid w:val="00E56230"/>
    <w:rsid w:val="00E73943"/>
    <w:rsid w:val="00E84972"/>
    <w:rsid w:val="00E97A4C"/>
    <w:rsid w:val="00ED3D1D"/>
    <w:rsid w:val="00ED5BE6"/>
    <w:rsid w:val="00ED62FA"/>
    <w:rsid w:val="00ED67CB"/>
    <w:rsid w:val="00F131A7"/>
    <w:rsid w:val="00F14C8B"/>
    <w:rsid w:val="00F36158"/>
    <w:rsid w:val="00F44BD7"/>
    <w:rsid w:val="00F54363"/>
    <w:rsid w:val="00F73464"/>
    <w:rsid w:val="00FA686B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A3A65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CA3A65"/>
    <w:pPr>
      <w:keepNext/>
      <w:widowControl/>
      <w:suppressAutoHyphens w:val="0"/>
      <w:jc w:val="center"/>
      <w:outlineLvl w:val="1"/>
    </w:pPr>
    <w:rPr>
      <w:rFonts w:eastAsia="Times New Roman"/>
      <w:b/>
      <w:bCs/>
      <w:caps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1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(2)_"/>
    <w:link w:val="23"/>
    <w:uiPriority w:val="99"/>
    <w:locked/>
    <w:rsid w:val="00E97A4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E97A4C"/>
    <w:pPr>
      <w:shd w:val="clear" w:color="auto" w:fill="FFFFFF"/>
      <w:suppressAutoHyphens w:val="0"/>
      <w:spacing w:after="1020" w:line="346" w:lineRule="exact"/>
      <w:jc w:val="center"/>
    </w:pPr>
    <w:rPr>
      <w:rFonts w:ascii="Calibri" w:eastAsia="Calibri" w:hAnsi="Calibri"/>
      <w:color w:val="auto"/>
      <w:kern w:val="0"/>
      <w:sz w:val="28"/>
      <w:szCs w:val="28"/>
      <w:shd w:val="clear" w:color="auto" w:fill="FFFFFF"/>
      <w:lang/>
    </w:rPr>
  </w:style>
  <w:style w:type="paragraph" w:customStyle="1" w:styleId="ConsPlusNormal">
    <w:name w:val="ConsPlusNormal"/>
    <w:basedOn w:val="a"/>
    <w:uiPriority w:val="99"/>
    <w:rsid w:val="00E97A4C"/>
    <w:pPr>
      <w:suppressAutoHyphens w:val="0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A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A3A65"/>
    <w:rPr>
      <w:rFonts w:ascii="Times New Roman" w:eastAsia="Times New Roman" w:hAnsi="Times New Roman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DD3961C5253934CFD98C74CD332DC8603A20AAD7B34CDB1E0194C0605566BA244AF7EBDAD2DB4C1B68078bEz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248850EFA273108AB4289AA0DC884009D6E3CA6E2BC66AA69BD68E96BDD74FC20CF8Fa1W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0DD3961C5253934CFD98C74CD332DC8603A20AAD7B34CDB1E0194C0605566BA244AF7EBDAD2DB4C1B68078bEz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DD3961C5253934CFD98C74CD332DC8603A20AAD7B34CDB1E0194C0605566BA244AF7EBDAD2DB4C1B6807EbEz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Ivan</cp:lastModifiedBy>
  <cp:revision>39</cp:revision>
  <cp:lastPrinted>2018-01-30T05:25:00Z</cp:lastPrinted>
  <dcterms:created xsi:type="dcterms:W3CDTF">2017-08-15T02:15:00Z</dcterms:created>
  <dcterms:modified xsi:type="dcterms:W3CDTF">2018-01-30T05:28:00Z</dcterms:modified>
</cp:coreProperties>
</file>